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A5" w:rsidRPr="00DA3EE9" w:rsidRDefault="00E729A5" w:rsidP="00E729A5">
      <w:pPr>
        <w:snapToGrid w:val="0"/>
        <w:spacing w:beforeLines="50" w:before="180" w:line="360" w:lineRule="auto"/>
        <w:ind w:left="980" w:right="567" w:hangingChars="350" w:hanging="980"/>
        <w:rPr>
          <w:rFonts w:eastAsia="標楷體"/>
          <w:color w:val="000000"/>
        </w:rPr>
      </w:pPr>
      <w:r>
        <w:rPr>
          <w:rFonts w:eastAsia="標楷體"/>
          <w:bCs/>
          <w:color w:val="000000"/>
          <w:sz w:val="28"/>
          <w:szCs w:val="28"/>
        </w:rPr>
        <w:t>10</w:t>
      </w:r>
      <w:r>
        <w:rPr>
          <w:rFonts w:eastAsia="標楷體" w:hint="eastAsia"/>
          <w:bCs/>
          <w:color w:val="000000"/>
          <w:sz w:val="28"/>
          <w:szCs w:val="28"/>
        </w:rPr>
        <w:t>6</w:t>
      </w:r>
      <w:r w:rsidRPr="001F190B">
        <w:rPr>
          <w:rFonts w:eastAsia="標楷體"/>
          <w:bCs/>
          <w:color w:val="000000"/>
          <w:sz w:val="28"/>
          <w:szCs w:val="28"/>
        </w:rPr>
        <w:t>學年度專班核心開課學校交通位置及</w:t>
      </w:r>
      <w:r w:rsidRPr="001F190B">
        <w:rPr>
          <w:rFonts w:eastAsia="標楷體" w:hint="eastAsia"/>
          <w:bCs/>
          <w:color w:val="000000"/>
          <w:sz w:val="28"/>
          <w:szCs w:val="28"/>
        </w:rPr>
        <w:t>學生密集度</w:t>
      </w:r>
      <w:r w:rsidRPr="00C248F3">
        <w:rPr>
          <w:rFonts w:eastAsia="標楷體"/>
          <w:bCs/>
          <w:color w:val="000000"/>
          <w:sz w:val="28"/>
          <w:szCs w:val="28"/>
        </w:rPr>
        <w:t>配合度等因</w:t>
      </w:r>
      <w:bookmarkStart w:id="0" w:name="_GoBack"/>
      <w:bookmarkEnd w:id="0"/>
      <w:r w:rsidRPr="00C248F3">
        <w:rPr>
          <w:rFonts w:eastAsia="標楷體"/>
          <w:bCs/>
          <w:color w:val="000000"/>
          <w:sz w:val="28"/>
          <w:szCs w:val="28"/>
        </w:rPr>
        <w:t>素，規劃本年度</w:t>
      </w:r>
      <w:r w:rsidRPr="006D30CD">
        <w:rPr>
          <w:rFonts w:eastAsia="標楷體" w:hint="eastAsia"/>
          <w:bCs/>
          <w:color w:val="000000"/>
          <w:sz w:val="28"/>
          <w:szCs w:val="28"/>
        </w:rPr>
        <w:t>7</w:t>
      </w:r>
      <w:r w:rsidRPr="00123F13">
        <w:rPr>
          <w:rFonts w:eastAsia="標楷體"/>
          <w:bCs/>
          <w:color w:val="000000"/>
          <w:sz w:val="28"/>
          <w:szCs w:val="28"/>
        </w:rPr>
        <w:t>所核心開課學校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  <w:r w:rsidRPr="00123F13">
        <w:rPr>
          <w:rFonts w:eastAsia="標楷體"/>
          <w:bCs/>
          <w:color w:val="000000"/>
          <w:sz w:val="28"/>
          <w:szCs w:val="28"/>
        </w:rPr>
        <w:t>各地區分配如下：</w:t>
      </w:r>
      <w:r w:rsidRPr="000C2EB9">
        <w:rPr>
          <w:rFonts w:eastAsia="標楷體"/>
          <w:b/>
          <w:color w:val="000000"/>
          <w:sz w:val="32"/>
        </w:rPr>
        <w:t xml:space="preserve"> </w:t>
      </w:r>
      <w:r w:rsidRPr="00223BFA">
        <w:rPr>
          <w:rFonts w:eastAsia="標楷體"/>
          <w:b/>
          <w:color w:val="000000"/>
          <w:sz w:val="32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214"/>
        <w:gridCol w:w="2469"/>
      </w:tblGrid>
      <w:tr w:rsidR="00E729A5" w:rsidRPr="00DA3EE9" w:rsidTr="006521F0">
        <w:trPr>
          <w:trHeight w:val="780"/>
        </w:trPr>
        <w:tc>
          <w:tcPr>
            <w:tcW w:w="2835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核心開課學校</w:t>
            </w:r>
          </w:p>
        </w:tc>
        <w:tc>
          <w:tcPr>
            <w:tcW w:w="2410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所屬縣市</w:t>
            </w:r>
          </w:p>
        </w:tc>
        <w:tc>
          <w:tcPr>
            <w:tcW w:w="2694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 w:hint="eastAsia"/>
                <w:bCs/>
                <w:color w:val="000000"/>
                <w:sz w:val="28"/>
                <w:szCs w:val="28"/>
              </w:rPr>
              <w:t>區域分佈</w:t>
            </w:r>
          </w:p>
        </w:tc>
      </w:tr>
      <w:tr w:rsidR="00E729A5" w:rsidRPr="00DA3EE9" w:rsidTr="006521F0">
        <w:trPr>
          <w:trHeight w:val="562"/>
        </w:trPr>
        <w:tc>
          <w:tcPr>
            <w:tcW w:w="2835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proofErr w:type="gramStart"/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北大學</w:t>
            </w:r>
          </w:p>
        </w:tc>
        <w:tc>
          <w:tcPr>
            <w:tcW w:w="2410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台北市</w:t>
            </w:r>
          </w:p>
        </w:tc>
        <w:tc>
          <w:tcPr>
            <w:tcW w:w="2694" w:type="dxa"/>
            <w:vMerge w:val="restart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北區</w:t>
            </w:r>
          </w:p>
        </w:tc>
      </w:tr>
      <w:tr w:rsidR="00E729A5" w:rsidRPr="00DA3EE9" w:rsidTr="006521F0">
        <w:tc>
          <w:tcPr>
            <w:tcW w:w="2835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strike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致理科技大學</w:t>
            </w:r>
          </w:p>
        </w:tc>
        <w:tc>
          <w:tcPr>
            <w:tcW w:w="2410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strike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2694" w:type="dxa"/>
            <w:vMerge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strike/>
                <w:color w:val="000000"/>
                <w:sz w:val="28"/>
                <w:szCs w:val="28"/>
              </w:rPr>
            </w:pPr>
          </w:p>
        </w:tc>
      </w:tr>
      <w:tr w:rsidR="00E729A5" w:rsidRPr="00DA3EE9" w:rsidTr="006521F0">
        <w:tc>
          <w:tcPr>
            <w:tcW w:w="2835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 w:hint="eastAsia"/>
                <w:bCs/>
                <w:color w:val="000000"/>
                <w:sz w:val="28"/>
                <w:szCs w:val="28"/>
              </w:rPr>
              <w:t>嶺東</w:t>
            </w: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科技大學</w:t>
            </w:r>
          </w:p>
        </w:tc>
        <w:tc>
          <w:tcPr>
            <w:tcW w:w="2410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台中市</w:t>
            </w:r>
          </w:p>
        </w:tc>
        <w:tc>
          <w:tcPr>
            <w:tcW w:w="2694" w:type="dxa"/>
            <w:vMerge w:val="restart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中區</w:t>
            </w:r>
          </w:p>
        </w:tc>
      </w:tr>
      <w:tr w:rsidR="00E729A5" w:rsidRPr="00DA3EE9" w:rsidTr="006521F0">
        <w:tc>
          <w:tcPr>
            <w:tcW w:w="2835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strike/>
                <w:color w:val="000000"/>
                <w:sz w:val="28"/>
                <w:szCs w:val="28"/>
              </w:rPr>
            </w:pPr>
            <w:proofErr w:type="gramStart"/>
            <w:r w:rsidRPr="00DA3EE9">
              <w:rPr>
                <w:rFonts w:eastAsia="標楷體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中科技大學</w:t>
            </w:r>
          </w:p>
        </w:tc>
        <w:tc>
          <w:tcPr>
            <w:tcW w:w="2410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strike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台中市</w:t>
            </w:r>
          </w:p>
        </w:tc>
        <w:tc>
          <w:tcPr>
            <w:tcW w:w="2694" w:type="dxa"/>
            <w:vMerge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strike/>
                <w:color w:val="000000"/>
                <w:sz w:val="28"/>
                <w:szCs w:val="28"/>
              </w:rPr>
            </w:pPr>
          </w:p>
        </w:tc>
      </w:tr>
      <w:tr w:rsidR="00E729A5" w:rsidRPr="00DA3EE9" w:rsidTr="006521F0">
        <w:tc>
          <w:tcPr>
            <w:tcW w:w="2835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 w:hint="eastAsia"/>
                <w:bCs/>
                <w:color w:val="000000"/>
                <w:sz w:val="28"/>
                <w:szCs w:val="28"/>
              </w:rPr>
              <w:t>南</w:t>
            </w:r>
            <w:proofErr w:type="gramStart"/>
            <w:r w:rsidRPr="00DA3EE9">
              <w:rPr>
                <w:rFonts w:eastAsia="標楷體" w:hint="eastAsia"/>
                <w:bCs/>
                <w:color w:val="000000"/>
                <w:sz w:val="28"/>
                <w:szCs w:val="28"/>
              </w:rPr>
              <w:t>臺</w:t>
            </w:r>
            <w:proofErr w:type="gramEnd"/>
            <w:r w:rsidRPr="00DA3EE9">
              <w:rPr>
                <w:rFonts w:eastAsia="標楷體" w:hint="eastAsia"/>
                <w:bCs/>
                <w:color w:val="000000"/>
                <w:sz w:val="28"/>
                <w:szCs w:val="28"/>
              </w:rPr>
              <w:t>科技</w:t>
            </w: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大學</w:t>
            </w:r>
          </w:p>
        </w:tc>
        <w:tc>
          <w:tcPr>
            <w:tcW w:w="2410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 w:hint="eastAsia"/>
                <w:bCs/>
                <w:color w:val="000000"/>
                <w:sz w:val="28"/>
                <w:szCs w:val="28"/>
              </w:rPr>
              <w:t>台南</w:t>
            </w: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市</w:t>
            </w:r>
          </w:p>
        </w:tc>
        <w:tc>
          <w:tcPr>
            <w:tcW w:w="2694" w:type="dxa"/>
            <w:vMerge w:val="restart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南區</w:t>
            </w:r>
          </w:p>
        </w:tc>
      </w:tr>
      <w:tr w:rsidR="00E729A5" w:rsidRPr="00DA3EE9" w:rsidTr="006521F0">
        <w:tc>
          <w:tcPr>
            <w:tcW w:w="2835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義守大學</w:t>
            </w:r>
          </w:p>
        </w:tc>
        <w:tc>
          <w:tcPr>
            <w:tcW w:w="2410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2694" w:type="dxa"/>
            <w:vMerge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729A5" w:rsidRPr="00DA3EE9" w:rsidTr="006521F0">
        <w:tc>
          <w:tcPr>
            <w:tcW w:w="2835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東華大學</w:t>
            </w:r>
          </w:p>
        </w:tc>
        <w:tc>
          <w:tcPr>
            <w:tcW w:w="2410" w:type="dxa"/>
            <w:vAlign w:val="center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花蓮市</w:t>
            </w:r>
          </w:p>
        </w:tc>
        <w:tc>
          <w:tcPr>
            <w:tcW w:w="2694" w:type="dxa"/>
          </w:tcPr>
          <w:p w:rsidR="00E729A5" w:rsidRPr="00DA3EE9" w:rsidRDefault="00E729A5" w:rsidP="006521F0">
            <w:pPr>
              <w:pStyle w:val="a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A3EE9">
              <w:rPr>
                <w:rFonts w:eastAsia="標楷體"/>
                <w:bCs/>
                <w:color w:val="000000"/>
                <w:sz w:val="28"/>
                <w:szCs w:val="28"/>
              </w:rPr>
              <w:t>東區</w:t>
            </w:r>
          </w:p>
        </w:tc>
      </w:tr>
    </w:tbl>
    <w:p w:rsidR="00BE5C5D" w:rsidRDefault="00E729A5"/>
    <w:sectPr w:rsidR="00BE5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5"/>
    <w:rsid w:val="007E0F6B"/>
    <w:rsid w:val="00D55FF9"/>
    <w:rsid w:val="00E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9A5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29A5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death260</dc:creator>
  <cp:lastModifiedBy>death260</cp:lastModifiedBy>
  <cp:revision>1</cp:revision>
  <dcterms:created xsi:type="dcterms:W3CDTF">2017-04-28T01:11:00Z</dcterms:created>
  <dcterms:modified xsi:type="dcterms:W3CDTF">2017-04-28T01:11:00Z</dcterms:modified>
</cp:coreProperties>
</file>